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737F1" w14:textId="77777777" w:rsidR="0025253C" w:rsidRDefault="0025253C" w:rsidP="00A16C6A">
      <w:pPr>
        <w:pStyle w:val="Header"/>
        <w:jc w:val="center"/>
      </w:pPr>
      <w:r>
        <w:rPr>
          <w:noProof/>
        </w:rPr>
        <w:drawing>
          <wp:inline distT="0" distB="0" distL="0" distR="0" wp14:anchorId="42CFDA52" wp14:editId="3AF743B9">
            <wp:extent cx="1343025" cy="1403350"/>
            <wp:effectExtent l="0" t="0" r="9525"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4">
                      <a:extLst>
                        <a:ext uri="{28A0092B-C50C-407E-A947-70E740481C1C}">
                          <a14:useLocalDpi xmlns:a14="http://schemas.microsoft.com/office/drawing/2010/main" val="0"/>
                        </a:ext>
                      </a:extLst>
                    </a:blip>
                    <a:srcRect r="64573"/>
                    <a:stretch/>
                  </pic:blipFill>
                  <pic:spPr bwMode="auto">
                    <a:xfrm>
                      <a:off x="0" y="0"/>
                      <a:ext cx="1343028" cy="1403353"/>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AEDD212" wp14:editId="50A0C96A">
            <wp:extent cx="4429125" cy="13430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4">
                      <a:extLst>
                        <a:ext uri="{28A0092B-C50C-407E-A947-70E740481C1C}">
                          <a14:useLocalDpi xmlns:a14="http://schemas.microsoft.com/office/drawing/2010/main" val="0"/>
                        </a:ext>
                      </a:extLst>
                    </a:blip>
                    <a:srcRect l="35416" t="17634" b="29465"/>
                    <a:stretch/>
                  </pic:blipFill>
                  <pic:spPr bwMode="auto">
                    <a:xfrm>
                      <a:off x="0" y="0"/>
                      <a:ext cx="4429125" cy="1343025"/>
                    </a:xfrm>
                    <a:prstGeom prst="rect">
                      <a:avLst/>
                    </a:prstGeom>
                    <a:ln>
                      <a:noFill/>
                    </a:ln>
                    <a:extLst>
                      <a:ext uri="{53640926-AAD7-44D8-BBD7-CCE9431645EC}">
                        <a14:shadowObscured xmlns:a14="http://schemas.microsoft.com/office/drawing/2010/main"/>
                      </a:ext>
                    </a:extLst>
                  </pic:spPr>
                </pic:pic>
              </a:graphicData>
            </a:graphic>
          </wp:inline>
        </w:drawing>
      </w:r>
    </w:p>
    <w:p w14:paraId="76BA2078" w14:textId="77777777" w:rsidR="0025253C" w:rsidRDefault="0025253C" w:rsidP="00A16C6A">
      <w:pPr>
        <w:pStyle w:val="Header"/>
        <w:jc w:val="center"/>
        <w:rPr>
          <w:b/>
          <w:bCs/>
        </w:rPr>
      </w:pPr>
      <w:hyperlink r:id="rId5" w:history="1">
        <w:r>
          <w:rPr>
            <w:rStyle w:val="Hyperlink"/>
            <w:b/>
            <w:bCs/>
            <w:color w:val="2F5496" w:themeColor="accent1" w:themeShade="BF"/>
          </w:rPr>
          <w:t>www.HOAElectCA.com</w:t>
        </w:r>
      </w:hyperlink>
      <w:r>
        <w:rPr>
          <w:color w:val="2F5496" w:themeColor="accent1" w:themeShade="BF"/>
        </w:rPr>
        <w:t xml:space="preserve">      </w:t>
      </w:r>
      <w:r>
        <w:rPr>
          <w:b/>
          <w:bCs/>
          <w:color w:val="2F5496" w:themeColor="accent1" w:themeShade="BF"/>
        </w:rPr>
        <w:t>I</w:t>
      </w:r>
      <w:r>
        <w:rPr>
          <w:color w:val="2F5496" w:themeColor="accent1" w:themeShade="BF"/>
        </w:rPr>
        <w:t xml:space="preserve">     </w:t>
      </w:r>
      <w:hyperlink r:id="rId6" w:history="1">
        <w:r>
          <w:rPr>
            <w:rStyle w:val="Hyperlink"/>
            <w:b/>
            <w:bCs/>
            <w:color w:val="2F5496" w:themeColor="accent1" w:themeShade="BF"/>
          </w:rPr>
          <w:t>Support@HOAElectCA.com</w:t>
        </w:r>
      </w:hyperlink>
      <w:r>
        <w:rPr>
          <w:b/>
          <w:bCs/>
          <w:color w:val="2F5496" w:themeColor="accent1" w:themeShade="BF"/>
        </w:rPr>
        <w:t xml:space="preserve">     I     </w:t>
      </w:r>
      <w:r>
        <w:rPr>
          <w:b/>
          <w:bCs/>
          <w:color w:val="2F5496" w:themeColor="accent1" w:themeShade="BF"/>
          <w:u w:val="single"/>
        </w:rPr>
        <w:t>855-701-VOTE (8683</w:t>
      </w:r>
      <w:r>
        <w:rPr>
          <w:b/>
          <w:bCs/>
          <w:color w:val="2F5496" w:themeColor="accent1" w:themeShade="BF"/>
        </w:rPr>
        <w:t>)</w:t>
      </w:r>
    </w:p>
    <w:p w14:paraId="5D7C889D" w14:textId="77777777" w:rsidR="0025253C" w:rsidRPr="005E6A8E" w:rsidRDefault="0025253C" w:rsidP="00A16C6A">
      <w:pPr>
        <w:pStyle w:val="Header"/>
        <w:jc w:val="center"/>
        <w:rPr>
          <w:b/>
          <w:bCs/>
        </w:rPr>
      </w:pPr>
      <w:r w:rsidRPr="005E6A8E">
        <w:rPr>
          <w:b/>
          <w:bCs/>
          <w:noProof/>
        </w:rPr>
        <mc:AlternateContent>
          <mc:Choice Requires="wps">
            <w:drawing>
              <wp:anchor distT="0" distB="0" distL="114300" distR="114300" simplePos="0" relativeHeight="251659264" behindDoc="0" locked="0" layoutInCell="1" allowOverlap="1" wp14:anchorId="435BCF49" wp14:editId="342BECF3">
                <wp:simplePos x="0" y="0"/>
                <wp:positionH relativeFrom="page">
                  <wp:align>right</wp:align>
                </wp:positionH>
                <wp:positionV relativeFrom="paragraph">
                  <wp:posOffset>128270</wp:posOffset>
                </wp:positionV>
                <wp:extent cx="7743825" cy="9525"/>
                <wp:effectExtent l="0" t="0" r="28575" b="28575"/>
                <wp:wrapNone/>
                <wp:docPr id="15" name="Straight Connector 15"/>
                <wp:cNvGraphicFramePr/>
                <a:graphic xmlns:a="http://schemas.openxmlformats.org/drawingml/2006/main">
                  <a:graphicData uri="http://schemas.microsoft.com/office/word/2010/wordprocessingShape">
                    <wps:wsp>
                      <wps:cNvCnPr/>
                      <wps:spPr>
                        <a:xfrm>
                          <a:off x="0" y="0"/>
                          <a:ext cx="7743825" cy="9525"/>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0FA574" id="Straight Connector 15" o:spid="_x0000_s1026" style="position:absolute;z-index:251659264;visibility:visible;mso-wrap-style:square;mso-wrap-distance-left:9pt;mso-wrap-distance-top:0;mso-wrap-distance-right:9pt;mso-wrap-distance-bottom:0;mso-position-horizontal:right;mso-position-horizontal-relative:page;mso-position-vertical:absolute;mso-position-vertical-relative:text" from="558.55pt,10.1pt" to="1168.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" strokecolor="black [3213]" strokeweight="1pt">
                <v:stroke joinstyle="miter"/>
                <w10:wrap anchorx="page"/>
              </v:line>
            </w:pict>
          </mc:Fallback>
        </mc:AlternateContent>
      </w:r>
    </w:p>
    <w:p w14:paraId="0D91D3F8" w14:textId="77777777" w:rsidR="0025253C" w:rsidRDefault="0025253C" w:rsidP="00A16C6A">
      <w:pPr>
        <w:pStyle w:val="Header"/>
        <w:jc w:val="center"/>
      </w:pPr>
    </w:p>
    <w:p w14:paraId="2E7D77E8" w14:textId="77777777" w:rsidR="0025253C" w:rsidRDefault="0025253C" w:rsidP="003F264B">
      <w:pPr>
        <w:jc w:val="center"/>
        <w:rPr>
          <w:sz w:val="40"/>
          <w:szCs w:val="40"/>
        </w:rPr>
      </w:pPr>
      <w:r w:rsidRPr="0026057E">
        <w:rPr>
          <w:sz w:val="40"/>
          <w:szCs w:val="40"/>
        </w:rPr>
        <w:t>Election Timeline For:</w:t>
      </w:r>
      <w:r>
        <w:rPr>
          <w:sz w:val="40"/>
          <w:szCs w:val="40"/>
        </w:rPr>
        <w:t xml:space="preserve"> </w:t>
      </w:r>
      <w:r w:rsidRPr="0087546D">
        <w:rPr>
          <w:noProof/>
          <w:sz w:val="40"/>
          <w:szCs w:val="40"/>
        </w:rPr>
        <w:t>Sunset Heights HOA</w:t>
      </w:r>
    </w:p>
    <w:p w14:paraId="1E6DDC92" w14:textId="77777777" w:rsidR="0025253C" w:rsidRPr="001A5CB8" w:rsidRDefault="0025253C" w:rsidP="003A2C4C">
      <w:pPr>
        <w:jc w:val="center"/>
        <w:rPr>
          <w:sz w:val="40"/>
          <w:szCs w:val="40"/>
        </w:rPr>
      </w:pPr>
      <w:r>
        <w:rPr>
          <w:sz w:val="40"/>
          <w:szCs w:val="40"/>
        </w:rPr>
        <w:t xml:space="preserve">Election Date: </w:t>
      </w:r>
      <w:r w:rsidRPr="0087546D">
        <w:rPr>
          <w:noProof/>
          <w:sz w:val="40"/>
          <w:szCs w:val="40"/>
        </w:rPr>
        <w:t>3/18/2026</w:t>
      </w:r>
    </w:p>
    <w:p w14:paraId="77B385FB" w14:textId="77777777" w:rsidR="0025253C" w:rsidRPr="00851CD5" w:rsidRDefault="0025253C" w:rsidP="0026057E">
      <w:pPr>
        <w:spacing w:after="0"/>
        <w:rPr>
          <w:sz w:val="20"/>
          <w:szCs w:val="20"/>
        </w:rPr>
      </w:pPr>
    </w:p>
    <w:p w14:paraId="3D27F02F" w14:textId="77777777" w:rsidR="0025253C" w:rsidRDefault="0025253C" w:rsidP="0026057E">
      <w:pPr>
        <w:spacing w:after="0"/>
        <w:rPr>
          <w:sz w:val="40"/>
          <w:szCs w:val="40"/>
        </w:rPr>
      </w:pPr>
      <w:r w:rsidRPr="0087546D">
        <w:rPr>
          <w:noProof/>
          <w:sz w:val="40"/>
          <w:szCs w:val="40"/>
        </w:rPr>
        <w:t>12/5/2025</w:t>
      </w:r>
    </w:p>
    <w:p w14:paraId="40361A9C" w14:textId="77777777" w:rsidR="0025253C" w:rsidRPr="00851CD5" w:rsidRDefault="0025253C" w:rsidP="0026057E">
      <w:pPr>
        <w:spacing w:after="0"/>
        <w:rPr>
          <w:b/>
          <w:bCs/>
          <w:color w:val="C00000"/>
          <w:sz w:val="28"/>
          <w:szCs w:val="28"/>
          <w:u w:val="single"/>
        </w:rPr>
      </w:pPr>
      <w:r w:rsidRPr="00851CD5">
        <w:rPr>
          <w:b/>
          <w:bCs/>
          <w:color w:val="C00000"/>
          <w:sz w:val="28"/>
          <w:szCs w:val="28"/>
          <w:u w:val="single"/>
        </w:rPr>
        <w:t>Notice of Nomination Procedures and Deadline Mailing Date</w:t>
      </w:r>
    </w:p>
    <w:p w14:paraId="76A79CD9" w14:textId="77777777" w:rsidR="0025253C" w:rsidRDefault="0025253C" w:rsidP="003A2C4C">
      <w:pPr>
        <w:spacing w:after="0"/>
        <w:jc w:val="both"/>
        <w:rPr>
          <w:sz w:val="24"/>
          <w:szCs w:val="24"/>
        </w:rPr>
      </w:pPr>
      <w:r w:rsidRPr="0026057E">
        <w:rPr>
          <w:sz w:val="24"/>
          <w:szCs w:val="24"/>
        </w:rPr>
        <w:t>Last day to mail Notice of Nomination Procedures and Deadline by general notice or, preferably, individual notice. Include nomination procedures (including how to submit nominations per the election rules), nomination deadline, and candidate and director qualifications.</w:t>
      </w:r>
    </w:p>
    <w:p w14:paraId="17392A4B" w14:textId="77777777" w:rsidR="0025253C" w:rsidRDefault="0025253C" w:rsidP="001A5CB8">
      <w:pPr>
        <w:spacing w:after="0"/>
        <w:jc w:val="right"/>
        <w:rPr>
          <w:b/>
          <w:bCs/>
          <w:color w:val="C00000"/>
          <w:sz w:val="28"/>
          <w:szCs w:val="28"/>
          <w:u w:val="single"/>
        </w:rPr>
      </w:pPr>
    </w:p>
    <w:p w14:paraId="071843A9" w14:textId="77777777" w:rsidR="0025253C" w:rsidRDefault="0025253C" w:rsidP="001A5CB8">
      <w:pPr>
        <w:spacing w:after="0"/>
        <w:jc w:val="right"/>
        <w:rPr>
          <w:sz w:val="40"/>
          <w:szCs w:val="40"/>
        </w:rPr>
      </w:pPr>
      <w:r w:rsidRPr="0087546D">
        <w:rPr>
          <w:noProof/>
          <w:sz w:val="40"/>
          <w:szCs w:val="40"/>
        </w:rPr>
        <w:t>1/5/2026</w:t>
      </w:r>
    </w:p>
    <w:p w14:paraId="48E857A7" w14:textId="77777777" w:rsidR="0025253C" w:rsidRPr="00851CD5" w:rsidRDefault="0025253C" w:rsidP="001A5CB8">
      <w:pPr>
        <w:spacing w:after="0"/>
        <w:jc w:val="right"/>
        <w:rPr>
          <w:b/>
          <w:bCs/>
          <w:color w:val="C00000"/>
          <w:sz w:val="28"/>
          <w:szCs w:val="28"/>
          <w:u w:val="single"/>
        </w:rPr>
      </w:pPr>
      <w:r w:rsidRPr="00851CD5">
        <w:rPr>
          <w:b/>
          <w:bCs/>
          <w:color w:val="C00000"/>
          <w:sz w:val="28"/>
          <w:szCs w:val="28"/>
          <w:u w:val="single"/>
        </w:rPr>
        <w:t xml:space="preserve">Nomination Deadline </w:t>
      </w:r>
    </w:p>
    <w:p w14:paraId="1477706C" w14:textId="77777777" w:rsidR="0025253C" w:rsidRDefault="0025253C" w:rsidP="003A2C4C">
      <w:pPr>
        <w:spacing w:after="0"/>
        <w:jc w:val="both"/>
        <w:rPr>
          <w:sz w:val="24"/>
          <w:szCs w:val="24"/>
        </w:rPr>
      </w:pPr>
      <w:r w:rsidRPr="00851CD5">
        <w:rPr>
          <w:sz w:val="24"/>
          <w:szCs w:val="24"/>
        </w:rPr>
        <w:t>Last day/time to submit nominations. Allow nominations actually received, and/or if provided for in the election rules, postmarked by the deadline.</w:t>
      </w:r>
    </w:p>
    <w:p w14:paraId="45208F0A" w14:textId="77777777" w:rsidR="0025253C" w:rsidRDefault="0025253C" w:rsidP="00851CD5">
      <w:pPr>
        <w:spacing w:after="0"/>
        <w:rPr>
          <w:b/>
          <w:bCs/>
          <w:color w:val="C00000"/>
          <w:sz w:val="28"/>
          <w:szCs w:val="28"/>
          <w:u w:val="single"/>
        </w:rPr>
      </w:pPr>
    </w:p>
    <w:p w14:paraId="0D1C4821" w14:textId="77777777" w:rsidR="0025253C" w:rsidRDefault="0025253C" w:rsidP="00851CD5">
      <w:pPr>
        <w:spacing w:after="0"/>
        <w:rPr>
          <w:sz w:val="40"/>
          <w:szCs w:val="40"/>
        </w:rPr>
      </w:pPr>
      <w:r w:rsidRPr="0087546D">
        <w:rPr>
          <w:noProof/>
          <w:sz w:val="40"/>
          <w:szCs w:val="40"/>
        </w:rPr>
        <w:t>1/5/2026</w:t>
      </w:r>
    </w:p>
    <w:p w14:paraId="1107D722" w14:textId="77777777" w:rsidR="0025253C" w:rsidRPr="00851CD5" w:rsidRDefault="0025253C" w:rsidP="00851CD5">
      <w:pPr>
        <w:spacing w:after="0"/>
        <w:rPr>
          <w:b/>
          <w:bCs/>
          <w:color w:val="C00000"/>
          <w:sz w:val="28"/>
          <w:szCs w:val="28"/>
          <w:u w:val="single"/>
        </w:rPr>
      </w:pPr>
      <w:r w:rsidRPr="00851CD5">
        <w:rPr>
          <w:b/>
          <w:bCs/>
          <w:color w:val="C00000"/>
          <w:sz w:val="28"/>
          <w:szCs w:val="28"/>
          <w:u w:val="single"/>
        </w:rPr>
        <w:t>IDR Notice Date</w:t>
      </w:r>
    </w:p>
    <w:p w14:paraId="74D4EF37" w14:textId="77777777" w:rsidR="0025253C" w:rsidRDefault="0025253C" w:rsidP="003A2C4C">
      <w:pPr>
        <w:spacing w:after="0"/>
        <w:jc w:val="both"/>
        <w:rPr>
          <w:sz w:val="24"/>
          <w:szCs w:val="24"/>
        </w:rPr>
      </w:pPr>
      <w:r w:rsidRPr="00851CD5">
        <w:rPr>
          <w:sz w:val="24"/>
          <w:szCs w:val="24"/>
        </w:rPr>
        <w:t xml:space="preserve">Give ten days’ individual notice to any non-qualifying candidate that they are not qualified to serve on the board, stating the reason and offering an opportunity to </w:t>
      </w:r>
      <w:proofErr w:type="gramStart"/>
      <w:r w:rsidRPr="00851CD5">
        <w:rPr>
          <w:sz w:val="24"/>
          <w:szCs w:val="24"/>
        </w:rPr>
        <w:t>participation</w:t>
      </w:r>
      <w:proofErr w:type="gramEnd"/>
      <w:r w:rsidRPr="00851CD5">
        <w:rPr>
          <w:sz w:val="24"/>
          <w:szCs w:val="24"/>
        </w:rPr>
        <w:t xml:space="preserve"> in IDR on a business day of their choosing between 10 and 15 calendar days after the notice.</w:t>
      </w:r>
    </w:p>
    <w:p w14:paraId="27EA1634" w14:textId="77777777" w:rsidR="0025253C" w:rsidRDefault="0025253C" w:rsidP="001A5CB8">
      <w:pPr>
        <w:spacing w:after="0"/>
        <w:jc w:val="right"/>
        <w:rPr>
          <w:b/>
          <w:bCs/>
          <w:color w:val="C00000"/>
          <w:sz w:val="28"/>
          <w:szCs w:val="28"/>
          <w:u w:val="single"/>
        </w:rPr>
      </w:pPr>
    </w:p>
    <w:p w14:paraId="5A62A13B" w14:textId="77777777" w:rsidR="0025253C" w:rsidRPr="003F264B" w:rsidRDefault="0025253C" w:rsidP="003F264B">
      <w:pPr>
        <w:spacing w:after="0"/>
        <w:jc w:val="right"/>
        <w:rPr>
          <w:sz w:val="40"/>
          <w:szCs w:val="40"/>
        </w:rPr>
      </w:pPr>
      <w:r w:rsidRPr="0087546D">
        <w:rPr>
          <w:noProof/>
          <w:sz w:val="40"/>
          <w:szCs w:val="40"/>
        </w:rPr>
        <w:t>1/10/2026</w:t>
      </w:r>
    </w:p>
    <w:p w14:paraId="14D03432" w14:textId="77777777" w:rsidR="0025253C" w:rsidRPr="00851CD5" w:rsidRDefault="0025253C" w:rsidP="001A5CB8">
      <w:pPr>
        <w:spacing w:after="0"/>
        <w:jc w:val="right"/>
        <w:rPr>
          <w:b/>
          <w:bCs/>
          <w:color w:val="C00000"/>
          <w:sz w:val="28"/>
          <w:szCs w:val="28"/>
          <w:u w:val="single"/>
        </w:rPr>
      </w:pPr>
      <w:r w:rsidRPr="00851CD5">
        <w:rPr>
          <w:b/>
          <w:bCs/>
          <w:color w:val="C00000"/>
          <w:sz w:val="28"/>
          <w:szCs w:val="28"/>
          <w:u w:val="single"/>
        </w:rPr>
        <w:t>IDR Completion Date and Preparation of Lists</w:t>
      </w:r>
    </w:p>
    <w:p w14:paraId="126F1AE3" w14:textId="77777777" w:rsidR="0025253C" w:rsidRPr="003A2C4C" w:rsidRDefault="0025253C" w:rsidP="003A2C4C">
      <w:pPr>
        <w:spacing w:after="0"/>
        <w:jc w:val="both"/>
        <w:rPr>
          <w:sz w:val="24"/>
          <w:szCs w:val="24"/>
        </w:rPr>
      </w:pPr>
      <w:r w:rsidRPr="00851CD5">
        <w:rPr>
          <w:sz w:val="24"/>
          <w:szCs w:val="24"/>
        </w:rPr>
        <w:t>Last day to complete IDR for any non-qualifying candidates. After close of the nomination period, receipt of all nominations, and completion of any non-qualifying candidate IDR (or the passing of that deadline), and before mailing pre-ballot notice, prepare the candidate registration list and the voter list to be ready for any verification requests.</w:t>
      </w:r>
    </w:p>
    <w:p w14:paraId="4B673D32" w14:textId="77777777" w:rsidR="0025253C" w:rsidRDefault="0025253C" w:rsidP="00851CD5">
      <w:pPr>
        <w:spacing w:after="0"/>
        <w:rPr>
          <w:sz w:val="40"/>
          <w:szCs w:val="40"/>
        </w:rPr>
      </w:pPr>
    </w:p>
    <w:p w14:paraId="52A392FC" w14:textId="77777777" w:rsidR="0025253C" w:rsidRDefault="0025253C" w:rsidP="00851CD5">
      <w:pPr>
        <w:spacing w:after="0"/>
        <w:rPr>
          <w:b/>
          <w:bCs/>
          <w:color w:val="C00000"/>
          <w:sz w:val="28"/>
          <w:szCs w:val="28"/>
          <w:u w:val="single"/>
        </w:rPr>
      </w:pPr>
    </w:p>
    <w:p w14:paraId="684AB5FF" w14:textId="77777777" w:rsidR="0025253C" w:rsidRDefault="0025253C" w:rsidP="00851CD5">
      <w:pPr>
        <w:spacing w:after="0"/>
        <w:rPr>
          <w:b/>
          <w:bCs/>
          <w:color w:val="C00000"/>
          <w:sz w:val="28"/>
          <w:szCs w:val="28"/>
          <w:u w:val="single"/>
        </w:rPr>
      </w:pPr>
    </w:p>
    <w:p w14:paraId="1534D96C" w14:textId="77777777" w:rsidR="0025253C" w:rsidRDefault="0025253C" w:rsidP="00851CD5">
      <w:pPr>
        <w:spacing w:after="0"/>
        <w:rPr>
          <w:b/>
          <w:bCs/>
          <w:color w:val="C00000"/>
          <w:sz w:val="28"/>
          <w:szCs w:val="28"/>
          <w:u w:val="single"/>
        </w:rPr>
      </w:pPr>
    </w:p>
    <w:p w14:paraId="2785B949" w14:textId="77777777" w:rsidR="0025253C" w:rsidRDefault="0025253C" w:rsidP="00851CD5">
      <w:pPr>
        <w:spacing w:after="0"/>
        <w:rPr>
          <w:sz w:val="40"/>
          <w:szCs w:val="40"/>
        </w:rPr>
      </w:pPr>
      <w:r w:rsidRPr="0087546D">
        <w:rPr>
          <w:noProof/>
          <w:sz w:val="40"/>
          <w:szCs w:val="40"/>
        </w:rPr>
        <w:t>1/10/2026</w:t>
      </w:r>
    </w:p>
    <w:p w14:paraId="5021F013" w14:textId="77777777" w:rsidR="0025253C" w:rsidRPr="00851CD5" w:rsidRDefault="0025253C" w:rsidP="00851CD5">
      <w:pPr>
        <w:spacing w:after="0"/>
        <w:rPr>
          <w:b/>
          <w:bCs/>
          <w:color w:val="C00000"/>
          <w:sz w:val="28"/>
          <w:szCs w:val="28"/>
          <w:u w:val="single"/>
        </w:rPr>
      </w:pPr>
      <w:r>
        <w:rPr>
          <w:b/>
          <w:bCs/>
          <w:color w:val="C00000"/>
          <w:sz w:val="28"/>
          <w:szCs w:val="28"/>
          <w:u w:val="single"/>
        </w:rPr>
        <w:t>Pre-Ballot Notice Date</w:t>
      </w:r>
    </w:p>
    <w:p w14:paraId="4103D87A" w14:textId="77777777" w:rsidR="0025253C" w:rsidRDefault="0025253C" w:rsidP="003A2C4C">
      <w:pPr>
        <w:spacing w:after="0"/>
        <w:jc w:val="both"/>
        <w:rPr>
          <w:sz w:val="24"/>
          <w:szCs w:val="24"/>
        </w:rPr>
      </w:pPr>
      <w:r w:rsidRPr="00851CD5">
        <w:rPr>
          <w:sz w:val="24"/>
          <w:szCs w:val="24"/>
        </w:rPr>
        <w:t>Last day to send pre-ballot notice by general notice, including (1) date, time and physical address to mail or hand-deliver ballots to inspector(s); (2) date, time and location of ballot-counting meeting; and (3) the voter list correction deadline. While posting is permitted, members who requested individual notice are entitled to mailing and mailing to all members is recommended. This date also begins the period during which members may verify the accuracy of their own information in the voter list. Before mailing/posting pre-ballot notice, prepare the voter list to be ready for any verification requests</w:t>
      </w:r>
    </w:p>
    <w:p w14:paraId="4B94966A" w14:textId="77777777" w:rsidR="0025253C" w:rsidRDefault="0025253C" w:rsidP="001A5CB8">
      <w:pPr>
        <w:spacing w:after="0"/>
        <w:jc w:val="right"/>
        <w:rPr>
          <w:sz w:val="40"/>
          <w:szCs w:val="40"/>
        </w:rPr>
      </w:pPr>
    </w:p>
    <w:p w14:paraId="1E5B2F09" w14:textId="77777777" w:rsidR="0025253C" w:rsidRDefault="0025253C" w:rsidP="001A5CB8">
      <w:pPr>
        <w:spacing w:after="0"/>
        <w:jc w:val="right"/>
        <w:rPr>
          <w:sz w:val="40"/>
          <w:szCs w:val="40"/>
        </w:rPr>
      </w:pPr>
      <w:r w:rsidRPr="0087546D">
        <w:rPr>
          <w:noProof/>
          <w:sz w:val="40"/>
          <w:szCs w:val="40"/>
        </w:rPr>
        <w:t>2/10/2026</w:t>
      </w:r>
    </w:p>
    <w:p w14:paraId="2B282D89" w14:textId="77777777" w:rsidR="0025253C" w:rsidRPr="00851CD5" w:rsidRDefault="0025253C" w:rsidP="001A5CB8">
      <w:pPr>
        <w:spacing w:after="0"/>
        <w:jc w:val="right"/>
        <w:rPr>
          <w:b/>
          <w:bCs/>
          <w:color w:val="C00000"/>
          <w:sz w:val="28"/>
          <w:szCs w:val="28"/>
          <w:u w:val="single"/>
        </w:rPr>
      </w:pPr>
      <w:r>
        <w:rPr>
          <w:b/>
          <w:bCs/>
          <w:color w:val="C00000"/>
          <w:sz w:val="28"/>
          <w:szCs w:val="28"/>
          <w:u w:val="single"/>
        </w:rPr>
        <w:t>Voter List and Candidate Registration List Correction Deadline</w:t>
      </w:r>
    </w:p>
    <w:p w14:paraId="3F679C43" w14:textId="77777777" w:rsidR="0025253C" w:rsidRDefault="0025253C" w:rsidP="003A2C4C">
      <w:pPr>
        <w:spacing w:after="0"/>
        <w:jc w:val="both"/>
        <w:rPr>
          <w:sz w:val="24"/>
          <w:szCs w:val="24"/>
        </w:rPr>
      </w:pPr>
      <w:r w:rsidRPr="00851CD5">
        <w:rPr>
          <w:sz w:val="24"/>
          <w:szCs w:val="24"/>
        </w:rPr>
        <w:t>Last day for members to report errors or omissions in the voter list or candidate registration list to the inspector(s) of election. Any errors or omissions must be changed or corrected within two (2) business days of being reported. Members are allowed to verify their own information only on either list. Do not provide a copy of the voter list or candidate registration list to any owner during the election process. They may be subject to disclosure after the election as part of a records request.</w:t>
      </w:r>
    </w:p>
    <w:p w14:paraId="04E298BA" w14:textId="77777777" w:rsidR="0025253C" w:rsidRDefault="0025253C" w:rsidP="00851CD5">
      <w:pPr>
        <w:spacing w:after="0"/>
        <w:rPr>
          <w:b/>
          <w:bCs/>
          <w:color w:val="C00000"/>
          <w:sz w:val="28"/>
          <w:szCs w:val="28"/>
          <w:u w:val="single"/>
        </w:rPr>
      </w:pPr>
    </w:p>
    <w:p w14:paraId="0409B7A5" w14:textId="77777777" w:rsidR="0025253C" w:rsidRDefault="0025253C" w:rsidP="00851CD5">
      <w:pPr>
        <w:spacing w:after="0"/>
        <w:rPr>
          <w:sz w:val="40"/>
          <w:szCs w:val="40"/>
        </w:rPr>
      </w:pPr>
      <w:r w:rsidRPr="0087546D">
        <w:rPr>
          <w:noProof/>
          <w:sz w:val="40"/>
          <w:szCs w:val="40"/>
        </w:rPr>
        <w:t>2/10/2026 TO 2/16/2026</w:t>
      </w:r>
    </w:p>
    <w:p w14:paraId="03D6DE88" w14:textId="77777777" w:rsidR="0025253C" w:rsidRPr="00851CD5" w:rsidRDefault="0025253C" w:rsidP="00851CD5">
      <w:pPr>
        <w:spacing w:after="0"/>
        <w:rPr>
          <w:b/>
          <w:bCs/>
          <w:color w:val="C00000"/>
          <w:sz w:val="28"/>
          <w:szCs w:val="28"/>
          <w:u w:val="single"/>
        </w:rPr>
      </w:pPr>
      <w:r>
        <w:rPr>
          <w:b/>
          <w:bCs/>
          <w:color w:val="C00000"/>
          <w:sz w:val="28"/>
          <w:szCs w:val="28"/>
          <w:u w:val="single"/>
        </w:rPr>
        <w:t>Ballot and Election Rule Mailing Date and Finalize Voter List</w:t>
      </w:r>
    </w:p>
    <w:p w14:paraId="6523B39D" w14:textId="77777777" w:rsidR="0025253C" w:rsidRDefault="0025253C" w:rsidP="009A41BF">
      <w:pPr>
        <w:spacing w:after="0"/>
        <w:jc w:val="both"/>
        <w:rPr>
          <w:sz w:val="40"/>
          <w:szCs w:val="40"/>
        </w:rPr>
      </w:pPr>
      <w:r w:rsidRPr="009A41BF">
        <w:rPr>
          <w:sz w:val="24"/>
          <w:szCs w:val="24"/>
        </w:rPr>
        <w:t>Earliest and latest dates to mail or otherwise deliver ballots to the members. Also</w:t>
      </w:r>
      <w:r>
        <w:rPr>
          <w:sz w:val="24"/>
          <w:szCs w:val="24"/>
        </w:rPr>
        <w:t>,</w:t>
      </w:r>
      <w:r w:rsidRPr="009A41BF">
        <w:rPr>
          <w:sz w:val="24"/>
          <w:szCs w:val="24"/>
        </w:rPr>
        <w:t xml:space="preserve"> last date to deliver election rules to the members by either individual delivery (mail) or posting them to the Association’s internet website address identified on the ballot. Also finalize and retain the voter list (containing all owners of record as of the date the ballots were mailed or otherwise delivered).</w:t>
      </w:r>
    </w:p>
    <w:p w14:paraId="25AE6E52" w14:textId="77777777" w:rsidR="0025253C" w:rsidRDefault="0025253C" w:rsidP="001A5CB8">
      <w:pPr>
        <w:spacing w:after="0"/>
        <w:jc w:val="right"/>
        <w:rPr>
          <w:sz w:val="40"/>
          <w:szCs w:val="40"/>
        </w:rPr>
      </w:pPr>
      <w:r w:rsidRPr="0087546D">
        <w:rPr>
          <w:noProof/>
          <w:sz w:val="40"/>
          <w:szCs w:val="40"/>
        </w:rPr>
        <w:t>3/18/2026</w:t>
      </w:r>
    </w:p>
    <w:p w14:paraId="2FCB02ED" w14:textId="77777777" w:rsidR="0025253C" w:rsidRPr="00851CD5" w:rsidRDefault="0025253C" w:rsidP="001A5CB8">
      <w:pPr>
        <w:spacing w:after="0"/>
        <w:jc w:val="right"/>
        <w:rPr>
          <w:b/>
          <w:bCs/>
          <w:color w:val="C00000"/>
          <w:sz w:val="28"/>
          <w:szCs w:val="28"/>
          <w:u w:val="single"/>
        </w:rPr>
      </w:pPr>
      <w:r>
        <w:rPr>
          <w:b/>
          <w:bCs/>
          <w:color w:val="C00000"/>
          <w:sz w:val="28"/>
          <w:szCs w:val="28"/>
          <w:u w:val="single"/>
        </w:rPr>
        <w:t>Voting Deadline and Ballot-Counting Meeting</w:t>
      </w:r>
    </w:p>
    <w:p w14:paraId="1A3C0E59" w14:textId="77777777" w:rsidR="0025253C" w:rsidRDefault="0025253C" w:rsidP="003A2C4C">
      <w:pPr>
        <w:spacing w:after="0"/>
        <w:jc w:val="both"/>
        <w:rPr>
          <w:sz w:val="24"/>
          <w:szCs w:val="24"/>
        </w:rPr>
      </w:pPr>
      <w:r w:rsidRPr="007639ED">
        <w:rPr>
          <w:sz w:val="24"/>
          <w:szCs w:val="24"/>
        </w:rPr>
        <w:t>Ballot-counting meeting can be scheduled after voting deadline if permitted in election rules. Conduct Annual Meeting or other ballot-counting meeting according to bylaws and election rules.</w:t>
      </w:r>
    </w:p>
    <w:p w14:paraId="0CFF346B" w14:textId="77777777" w:rsidR="0025253C" w:rsidRDefault="0025253C" w:rsidP="007639ED">
      <w:pPr>
        <w:spacing w:after="0"/>
        <w:rPr>
          <w:sz w:val="40"/>
          <w:szCs w:val="40"/>
        </w:rPr>
      </w:pPr>
    </w:p>
    <w:p w14:paraId="358A964F" w14:textId="77777777" w:rsidR="0025253C" w:rsidRDefault="0025253C" w:rsidP="007639ED">
      <w:pPr>
        <w:spacing w:after="0"/>
        <w:rPr>
          <w:sz w:val="40"/>
          <w:szCs w:val="40"/>
        </w:rPr>
      </w:pPr>
      <w:r w:rsidRPr="0087546D">
        <w:rPr>
          <w:noProof/>
          <w:sz w:val="40"/>
          <w:szCs w:val="40"/>
        </w:rPr>
        <w:t>4/2/2026</w:t>
      </w:r>
    </w:p>
    <w:p w14:paraId="20B51956" w14:textId="77777777" w:rsidR="0025253C" w:rsidRPr="00851CD5" w:rsidRDefault="0025253C" w:rsidP="007639ED">
      <w:pPr>
        <w:spacing w:after="0"/>
        <w:rPr>
          <w:b/>
          <w:bCs/>
          <w:color w:val="C00000"/>
          <w:sz w:val="28"/>
          <w:szCs w:val="28"/>
          <w:u w:val="single"/>
        </w:rPr>
      </w:pPr>
      <w:r>
        <w:rPr>
          <w:b/>
          <w:bCs/>
          <w:color w:val="C00000"/>
          <w:sz w:val="28"/>
          <w:szCs w:val="28"/>
          <w:u w:val="single"/>
        </w:rPr>
        <w:t>Election Results Deadline</w:t>
      </w:r>
    </w:p>
    <w:p w14:paraId="5E99BA67" w14:textId="77777777" w:rsidR="0025253C" w:rsidRDefault="0025253C" w:rsidP="001A5CB8">
      <w:pPr>
        <w:spacing w:after="0"/>
        <w:jc w:val="both"/>
        <w:rPr>
          <w:sz w:val="24"/>
          <w:szCs w:val="24"/>
        </w:rPr>
      </w:pPr>
      <w:r w:rsidRPr="007639ED">
        <w:rPr>
          <w:sz w:val="24"/>
          <w:szCs w:val="24"/>
        </w:rPr>
        <w:t>Last day to provide general notice (mail or posting) of the tabulated election results (setting forth the number of votes for each director).</w:t>
      </w:r>
    </w:p>
    <w:p w14:paraId="4A90EA2B" w14:textId="77777777" w:rsidR="0025253C" w:rsidRDefault="0025253C" w:rsidP="007639ED">
      <w:pPr>
        <w:spacing w:after="0"/>
        <w:rPr>
          <w:sz w:val="24"/>
          <w:szCs w:val="24"/>
        </w:rPr>
      </w:pPr>
    </w:p>
    <w:p w14:paraId="34744AEA" w14:textId="77777777" w:rsidR="0025253C" w:rsidRDefault="0025253C" w:rsidP="007639ED">
      <w:pPr>
        <w:spacing w:after="0"/>
        <w:rPr>
          <w:rFonts w:ascii="Arial" w:hAnsi="Arial" w:cs="Arial"/>
          <w:color w:val="333333"/>
          <w:sz w:val="16"/>
          <w:szCs w:val="16"/>
          <w:shd w:val="clear" w:color="auto" w:fill="FFFFFF"/>
        </w:rPr>
      </w:pPr>
    </w:p>
    <w:p w14:paraId="6C6ABDEF" w14:textId="77777777" w:rsidR="0025253C" w:rsidRDefault="0025253C" w:rsidP="007639ED">
      <w:pPr>
        <w:spacing w:after="0"/>
        <w:rPr>
          <w:rFonts w:ascii="Arial" w:hAnsi="Arial" w:cs="Arial"/>
          <w:color w:val="333333"/>
          <w:sz w:val="16"/>
          <w:szCs w:val="16"/>
          <w:shd w:val="clear" w:color="auto" w:fill="FFFFFF"/>
        </w:rPr>
      </w:pPr>
    </w:p>
    <w:p w14:paraId="56056C3D" w14:textId="77777777" w:rsidR="0025253C" w:rsidRDefault="0025253C" w:rsidP="007639ED">
      <w:pPr>
        <w:spacing w:after="0"/>
        <w:rPr>
          <w:rFonts w:ascii="Arial" w:hAnsi="Arial" w:cs="Arial"/>
          <w:color w:val="333333"/>
          <w:sz w:val="16"/>
          <w:szCs w:val="16"/>
          <w:shd w:val="clear" w:color="auto" w:fill="FFFFFF"/>
        </w:rPr>
      </w:pPr>
    </w:p>
    <w:p w14:paraId="29164816" w14:textId="77777777" w:rsidR="0025253C" w:rsidRDefault="0025253C" w:rsidP="007639ED">
      <w:pPr>
        <w:spacing w:after="0"/>
        <w:rPr>
          <w:rFonts w:ascii="Arial" w:hAnsi="Arial" w:cs="Arial"/>
          <w:color w:val="333333"/>
          <w:sz w:val="16"/>
          <w:szCs w:val="16"/>
          <w:shd w:val="clear" w:color="auto" w:fill="FFFFFF"/>
        </w:rPr>
        <w:sectPr w:rsidR="0025253C" w:rsidSect="0025253C">
          <w:pgSz w:w="12240" w:h="15840"/>
          <w:pgMar w:top="432" w:right="720" w:bottom="720" w:left="720" w:header="720" w:footer="720" w:gutter="0"/>
          <w:pgNumType w:start="1"/>
          <w:cols w:space="720"/>
          <w:docGrid w:linePitch="360"/>
        </w:sectPr>
      </w:pPr>
      <w:r w:rsidRPr="007639ED">
        <w:rPr>
          <w:rFonts w:ascii="Arial" w:hAnsi="Arial" w:cs="Arial"/>
          <w:color w:val="333333"/>
          <w:sz w:val="16"/>
          <w:szCs w:val="16"/>
          <w:shd w:val="clear" w:color="auto" w:fill="FFFFFF"/>
        </w:rPr>
        <w:t>General Timeline Information provided courtesy of https://www.davis-sterling.com/HOA-Electon-Timeline-Calculator</w:t>
      </w:r>
    </w:p>
    <w:p w14:paraId="56D84B5C" w14:textId="77777777" w:rsidR="0025253C" w:rsidRPr="007639ED" w:rsidRDefault="0025253C" w:rsidP="007639ED">
      <w:pPr>
        <w:spacing w:after="0"/>
        <w:rPr>
          <w:sz w:val="16"/>
          <w:szCs w:val="16"/>
        </w:rPr>
      </w:pPr>
    </w:p>
    <w:sectPr w:rsidR="0025253C" w:rsidRPr="007639ED" w:rsidSect="0025253C">
      <w:type w:val="continuous"/>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6A"/>
    <w:rsid w:val="00001090"/>
    <w:rsid w:val="000049C3"/>
    <w:rsid w:val="00013CF6"/>
    <w:rsid w:val="00033A0F"/>
    <w:rsid w:val="0003675C"/>
    <w:rsid w:val="00036CAB"/>
    <w:rsid w:val="00041B51"/>
    <w:rsid w:val="000454DA"/>
    <w:rsid w:val="000463AC"/>
    <w:rsid w:val="000465EE"/>
    <w:rsid w:val="00055404"/>
    <w:rsid w:val="00057B0D"/>
    <w:rsid w:val="00060275"/>
    <w:rsid w:val="00066882"/>
    <w:rsid w:val="00075257"/>
    <w:rsid w:val="00077603"/>
    <w:rsid w:val="0008105E"/>
    <w:rsid w:val="000860D9"/>
    <w:rsid w:val="000B27F1"/>
    <w:rsid w:val="000C3E07"/>
    <w:rsid w:val="000C40A2"/>
    <w:rsid w:val="000E0E96"/>
    <w:rsid w:val="000E499B"/>
    <w:rsid w:val="000F5AF4"/>
    <w:rsid w:val="00103BF9"/>
    <w:rsid w:val="00135387"/>
    <w:rsid w:val="00170DB6"/>
    <w:rsid w:val="00187A27"/>
    <w:rsid w:val="00190ED3"/>
    <w:rsid w:val="0019166C"/>
    <w:rsid w:val="001963A4"/>
    <w:rsid w:val="00196A2A"/>
    <w:rsid w:val="001A2C6D"/>
    <w:rsid w:val="001A458E"/>
    <w:rsid w:val="001A5CB8"/>
    <w:rsid w:val="001A6BEB"/>
    <w:rsid w:val="001B0589"/>
    <w:rsid w:val="001B57F8"/>
    <w:rsid w:val="001C2ADF"/>
    <w:rsid w:val="001C60B7"/>
    <w:rsid w:val="001D2393"/>
    <w:rsid w:val="001E0441"/>
    <w:rsid w:val="00204BAE"/>
    <w:rsid w:val="00214B3D"/>
    <w:rsid w:val="00223753"/>
    <w:rsid w:val="00224AAC"/>
    <w:rsid w:val="0025253C"/>
    <w:rsid w:val="002551D7"/>
    <w:rsid w:val="0026057E"/>
    <w:rsid w:val="0027535D"/>
    <w:rsid w:val="00276205"/>
    <w:rsid w:val="00276E1C"/>
    <w:rsid w:val="00277B99"/>
    <w:rsid w:val="00295C3F"/>
    <w:rsid w:val="002B4323"/>
    <w:rsid w:val="002C09CC"/>
    <w:rsid w:val="002C7FFA"/>
    <w:rsid w:val="002D014B"/>
    <w:rsid w:val="002D365B"/>
    <w:rsid w:val="002E1AC2"/>
    <w:rsid w:val="00300D58"/>
    <w:rsid w:val="00301AAF"/>
    <w:rsid w:val="00303E0A"/>
    <w:rsid w:val="00311C19"/>
    <w:rsid w:val="003124E7"/>
    <w:rsid w:val="00325296"/>
    <w:rsid w:val="00330775"/>
    <w:rsid w:val="0033419E"/>
    <w:rsid w:val="0036140C"/>
    <w:rsid w:val="00391CD2"/>
    <w:rsid w:val="00391ED3"/>
    <w:rsid w:val="003A2C4C"/>
    <w:rsid w:val="003B31CD"/>
    <w:rsid w:val="003B6ABC"/>
    <w:rsid w:val="003C091A"/>
    <w:rsid w:val="003C0D39"/>
    <w:rsid w:val="003C4086"/>
    <w:rsid w:val="003E1023"/>
    <w:rsid w:val="003E22F0"/>
    <w:rsid w:val="003E5DDE"/>
    <w:rsid w:val="003E667B"/>
    <w:rsid w:val="003F264B"/>
    <w:rsid w:val="00402ECA"/>
    <w:rsid w:val="00420E3A"/>
    <w:rsid w:val="00425D42"/>
    <w:rsid w:val="0042661E"/>
    <w:rsid w:val="00436987"/>
    <w:rsid w:val="004518B4"/>
    <w:rsid w:val="004613BF"/>
    <w:rsid w:val="004619B7"/>
    <w:rsid w:val="00477D67"/>
    <w:rsid w:val="0048057F"/>
    <w:rsid w:val="004868D3"/>
    <w:rsid w:val="004A0858"/>
    <w:rsid w:val="004D35C4"/>
    <w:rsid w:val="004F6032"/>
    <w:rsid w:val="00516CA6"/>
    <w:rsid w:val="0052354A"/>
    <w:rsid w:val="00526B40"/>
    <w:rsid w:val="005453B3"/>
    <w:rsid w:val="00553DA5"/>
    <w:rsid w:val="005543F5"/>
    <w:rsid w:val="00554BA9"/>
    <w:rsid w:val="00557EF3"/>
    <w:rsid w:val="00560FDC"/>
    <w:rsid w:val="00574A85"/>
    <w:rsid w:val="005962F0"/>
    <w:rsid w:val="005D1999"/>
    <w:rsid w:val="005D3B0C"/>
    <w:rsid w:val="005E1314"/>
    <w:rsid w:val="005E17D4"/>
    <w:rsid w:val="005E2D38"/>
    <w:rsid w:val="005E3737"/>
    <w:rsid w:val="005F5C33"/>
    <w:rsid w:val="006045D4"/>
    <w:rsid w:val="006063BF"/>
    <w:rsid w:val="00615DBE"/>
    <w:rsid w:val="0061637C"/>
    <w:rsid w:val="00617947"/>
    <w:rsid w:val="006275AB"/>
    <w:rsid w:val="006366CB"/>
    <w:rsid w:val="00646BD0"/>
    <w:rsid w:val="00651474"/>
    <w:rsid w:val="00653C2B"/>
    <w:rsid w:val="00654D80"/>
    <w:rsid w:val="006708B9"/>
    <w:rsid w:val="0068371E"/>
    <w:rsid w:val="00692AF4"/>
    <w:rsid w:val="006A4B8C"/>
    <w:rsid w:val="006A6CE2"/>
    <w:rsid w:val="006B0A4D"/>
    <w:rsid w:val="006B125A"/>
    <w:rsid w:val="006D01E4"/>
    <w:rsid w:val="006F028C"/>
    <w:rsid w:val="007179A6"/>
    <w:rsid w:val="0072713F"/>
    <w:rsid w:val="00743E48"/>
    <w:rsid w:val="007451AC"/>
    <w:rsid w:val="007521B6"/>
    <w:rsid w:val="00757871"/>
    <w:rsid w:val="007639ED"/>
    <w:rsid w:val="00770709"/>
    <w:rsid w:val="00771E5F"/>
    <w:rsid w:val="0078043D"/>
    <w:rsid w:val="00795D82"/>
    <w:rsid w:val="007A5179"/>
    <w:rsid w:val="007A63AB"/>
    <w:rsid w:val="007B6FCB"/>
    <w:rsid w:val="007C4B1B"/>
    <w:rsid w:val="007D4F69"/>
    <w:rsid w:val="007E4AE2"/>
    <w:rsid w:val="007F2E69"/>
    <w:rsid w:val="00800834"/>
    <w:rsid w:val="00812113"/>
    <w:rsid w:val="00815FEC"/>
    <w:rsid w:val="00845DF7"/>
    <w:rsid w:val="00851CD5"/>
    <w:rsid w:val="0087248F"/>
    <w:rsid w:val="008764F7"/>
    <w:rsid w:val="008868DC"/>
    <w:rsid w:val="00892CED"/>
    <w:rsid w:val="008A08D1"/>
    <w:rsid w:val="008A5BBB"/>
    <w:rsid w:val="008B28CC"/>
    <w:rsid w:val="008B6203"/>
    <w:rsid w:val="008D6B6C"/>
    <w:rsid w:val="008D771D"/>
    <w:rsid w:val="008E1793"/>
    <w:rsid w:val="008E6176"/>
    <w:rsid w:val="008F1F09"/>
    <w:rsid w:val="00901CC4"/>
    <w:rsid w:val="00906A3A"/>
    <w:rsid w:val="00915622"/>
    <w:rsid w:val="0092069E"/>
    <w:rsid w:val="00923499"/>
    <w:rsid w:val="00923D58"/>
    <w:rsid w:val="00931CAF"/>
    <w:rsid w:val="0097161D"/>
    <w:rsid w:val="0097334A"/>
    <w:rsid w:val="00986ADB"/>
    <w:rsid w:val="00991C98"/>
    <w:rsid w:val="00995441"/>
    <w:rsid w:val="009A41BF"/>
    <w:rsid w:val="009B09A8"/>
    <w:rsid w:val="009D57EA"/>
    <w:rsid w:val="009F5E79"/>
    <w:rsid w:val="00A06211"/>
    <w:rsid w:val="00A16C6A"/>
    <w:rsid w:val="00A216F5"/>
    <w:rsid w:val="00A24082"/>
    <w:rsid w:val="00A26E64"/>
    <w:rsid w:val="00A64423"/>
    <w:rsid w:val="00A65882"/>
    <w:rsid w:val="00A7011F"/>
    <w:rsid w:val="00AC4DC0"/>
    <w:rsid w:val="00AD2C26"/>
    <w:rsid w:val="00AD4516"/>
    <w:rsid w:val="00AD7435"/>
    <w:rsid w:val="00AE4E0A"/>
    <w:rsid w:val="00AE7D55"/>
    <w:rsid w:val="00AF1CFA"/>
    <w:rsid w:val="00AF5CAF"/>
    <w:rsid w:val="00B10C51"/>
    <w:rsid w:val="00B27F2A"/>
    <w:rsid w:val="00B3447E"/>
    <w:rsid w:val="00B36863"/>
    <w:rsid w:val="00B53813"/>
    <w:rsid w:val="00B71B00"/>
    <w:rsid w:val="00B75DAF"/>
    <w:rsid w:val="00BB1BE9"/>
    <w:rsid w:val="00BB2268"/>
    <w:rsid w:val="00BB6D24"/>
    <w:rsid w:val="00BC27A1"/>
    <w:rsid w:val="00BD3A22"/>
    <w:rsid w:val="00C03366"/>
    <w:rsid w:val="00C2567D"/>
    <w:rsid w:val="00C26C22"/>
    <w:rsid w:val="00C27B94"/>
    <w:rsid w:val="00C308A2"/>
    <w:rsid w:val="00C448BB"/>
    <w:rsid w:val="00C4523F"/>
    <w:rsid w:val="00C506CC"/>
    <w:rsid w:val="00C63ABA"/>
    <w:rsid w:val="00C74971"/>
    <w:rsid w:val="00C85BCF"/>
    <w:rsid w:val="00C913DC"/>
    <w:rsid w:val="00C95C27"/>
    <w:rsid w:val="00CC0CE9"/>
    <w:rsid w:val="00CC47B7"/>
    <w:rsid w:val="00CC68D5"/>
    <w:rsid w:val="00CC7429"/>
    <w:rsid w:val="00CD0327"/>
    <w:rsid w:val="00CD167D"/>
    <w:rsid w:val="00CD4EA4"/>
    <w:rsid w:val="00CD5240"/>
    <w:rsid w:val="00CD7A6E"/>
    <w:rsid w:val="00CE0766"/>
    <w:rsid w:val="00CE6022"/>
    <w:rsid w:val="00CF2908"/>
    <w:rsid w:val="00D04389"/>
    <w:rsid w:val="00D1600A"/>
    <w:rsid w:val="00D20A89"/>
    <w:rsid w:val="00D25754"/>
    <w:rsid w:val="00D441F0"/>
    <w:rsid w:val="00D44634"/>
    <w:rsid w:val="00D57E92"/>
    <w:rsid w:val="00D8200C"/>
    <w:rsid w:val="00D82537"/>
    <w:rsid w:val="00D9675A"/>
    <w:rsid w:val="00DA0170"/>
    <w:rsid w:val="00DA0536"/>
    <w:rsid w:val="00DB2E8D"/>
    <w:rsid w:val="00DB3D9E"/>
    <w:rsid w:val="00DB5566"/>
    <w:rsid w:val="00DC4863"/>
    <w:rsid w:val="00DD34F5"/>
    <w:rsid w:val="00DD4BCA"/>
    <w:rsid w:val="00DE2F7A"/>
    <w:rsid w:val="00E13839"/>
    <w:rsid w:val="00E2105B"/>
    <w:rsid w:val="00E31DC1"/>
    <w:rsid w:val="00E614A7"/>
    <w:rsid w:val="00E67441"/>
    <w:rsid w:val="00E71E5A"/>
    <w:rsid w:val="00E81FF8"/>
    <w:rsid w:val="00EA0FC3"/>
    <w:rsid w:val="00EA3850"/>
    <w:rsid w:val="00EA68B8"/>
    <w:rsid w:val="00EB5E13"/>
    <w:rsid w:val="00ED1227"/>
    <w:rsid w:val="00ED20DF"/>
    <w:rsid w:val="00ED3546"/>
    <w:rsid w:val="00ED37D1"/>
    <w:rsid w:val="00EE1004"/>
    <w:rsid w:val="00EE6E14"/>
    <w:rsid w:val="00EF1A9C"/>
    <w:rsid w:val="00EF1BDF"/>
    <w:rsid w:val="00F01C29"/>
    <w:rsid w:val="00F1207D"/>
    <w:rsid w:val="00F12416"/>
    <w:rsid w:val="00F12FBF"/>
    <w:rsid w:val="00F3612C"/>
    <w:rsid w:val="00F46622"/>
    <w:rsid w:val="00F60828"/>
    <w:rsid w:val="00F805DA"/>
    <w:rsid w:val="00F95482"/>
    <w:rsid w:val="00F96B5F"/>
    <w:rsid w:val="00FB74FA"/>
    <w:rsid w:val="00FC78CA"/>
    <w:rsid w:val="00FE3CB8"/>
    <w:rsid w:val="00FE6041"/>
    <w:rsid w:val="00FF2CAF"/>
    <w:rsid w:val="00FF3058"/>
    <w:rsid w:val="00FF5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5ECFF"/>
  <w15:chartTrackingRefBased/>
  <w15:docId w15:val="{9DAD8498-F4BA-4F84-8BF1-46EF7707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605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C6A"/>
  </w:style>
  <w:style w:type="character" w:styleId="Hyperlink">
    <w:name w:val="Hyperlink"/>
    <w:basedOn w:val="DefaultParagraphFont"/>
    <w:uiPriority w:val="99"/>
    <w:unhideWhenUsed/>
    <w:rsid w:val="00A16C6A"/>
    <w:rPr>
      <w:color w:val="0563C1" w:themeColor="hyperlink"/>
      <w:u w:val="single"/>
    </w:rPr>
  </w:style>
  <w:style w:type="character" w:styleId="UnresolvedMention">
    <w:name w:val="Unresolved Mention"/>
    <w:basedOn w:val="DefaultParagraphFont"/>
    <w:uiPriority w:val="99"/>
    <w:semiHidden/>
    <w:unhideWhenUsed/>
    <w:rsid w:val="00B53813"/>
    <w:rPr>
      <w:color w:val="605E5C"/>
      <w:shd w:val="clear" w:color="auto" w:fill="E1DFDD"/>
    </w:rPr>
  </w:style>
  <w:style w:type="table" w:styleId="TableGrid">
    <w:name w:val="Table Grid"/>
    <w:basedOn w:val="TableNormal"/>
    <w:uiPriority w:val="39"/>
    <w:rsid w:val="00260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6057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91280">
      <w:bodyDiv w:val="1"/>
      <w:marLeft w:val="0"/>
      <w:marRight w:val="0"/>
      <w:marTop w:val="0"/>
      <w:marBottom w:val="0"/>
      <w:divBdr>
        <w:top w:val="none" w:sz="0" w:space="0" w:color="auto"/>
        <w:left w:val="none" w:sz="0" w:space="0" w:color="auto"/>
        <w:bottom w:val="none" w:sz="0" w:space="0" w:color="auto"/>
        <w:right w:val="none" w:sz="0" w:space="0" w:color="auto"/>
      </w:divBdr>
      <w:divsChild>
        <w:div w:id="170146336">
          <w:marLeft w:val="-225"/>
          <w:marRight w:val="-225"/>
          <w:marTop w:val="0"/>
          <w:marBottom w:val="0"/>
          <w:divBdr>
            <w:top w:val="none" w:sz="0" w:space="0" w:color="auto"/>
            <w:left w:val="none" w:sz="0" w:space="0" w:color="auto"/>
            <w:bottom w:val="none" w:sz="0" w:space="0" w:color="auto"/>
            <w:right w:val="none" w:sz="0" w:space="0" w:color="auto"/>
          </w:divBdr>
          <w:divsChild>
            <w:div w:id="983579483">
              <w:marLeft w:val="0"/>
              <w:marRight w:val="0"/>
              <w:marTop w:val="0"/>
              <w:marBottom w:val="0"/>
              <w:divBdr>
                <w:top w:val="none" w:sz="0" w:space="0" w:color="auto"/>
                <w:left w:val="none" w:sz="0" w:space="0" w:color="auto"/>
                <w:bottom w:val="none" w:sz="0" w:space="0" w:color="auto"/>
                <w:right w:val="none" w:sz="0" w:space="0" w:color="auto"/>
              </w:divBdr>
              <w:divsChild>
                <w:div w:id="524245370">
                  <w:marLeft w:val="0"/>
                  <w:marRight w:val="0"/>
                  <w:marTop w:val="195"/>
                  <w:marBottom w:val="0"/>
                  <w:divBdr>
                    <w:top w:val="none" w:sz="0" w:space="0" w:color="auto"/>
                    <w:left w:val="none" w:sz="0" w:space="0" w:color="auto"/>
                    <w:bottom w:val="none" w:sz="0" w:space="0" w:color="auto"/>
                    <w:right w:val="none" w:sz="0" w:space="0" w:color="auto"/>
                  </w:divBdr>
                </w:div>
              </w:divsChild>
            </w:div>
            <w:div w:id="1542010277">
              <w:marLeft w:val="0"/>
              <w:marRight w:val="0"/>
              <w:marTop w:val="0"/>
              <w:marBottom w:val="0"/>
              <w:divBdr>
                <w:top w:val="none" w:sz="0" w:space="0" w:color="auto"/>
                <w:left w:val="none" w:sz="0" w:space="0" w:color="auto"/>
                <w:bottom w:val="none" w:sz="0" w:space="0" w:color="auto"/>
                <w:right w:val="none" w:sz="0" w:space="0" w:color="auto"/>
              </w:divBdr>
              <w:divsChild>
                <w:div w:id="584725967">
                  <w:marLeft w:val="0"/>
                  <w:marRight w:val="0"/>
                  <w:marTop w:val="0"/>
                  <w:marBottom w:val="600"/>
                  <w:divBdr>
                    <w:top w:val="none" w:sz="0" w:space="0" w:color="auto"/>
                    <w:left w:val="none" w:sz="0" w:space="0" w:color="auto"/>
                    <w:bottom w:val="none" w:sz="0" w:space="0" w:color="auto"/>
                    <w:right w:val="none" w:sz="0" w:space="0" w:color="auto"/>
                  </w:divBdr>
                  <w:divsChild>
                    <w:div w:id="873007757">
                      <w:marLeft w:val="0"/>
                      <w:marRight w:val="0"/>
                      <w:marTop w:val="0"/>
                      <w:marBottom w:val="0"/>
                      <w:divBdr>
                        <w:top w:val="none" w:sz="0" w:space="0" w:color="auto"/>
                        <w:left w:val="none" w:sz="0" w:space="0" w:color="auto"/>
                        <w:bottom w:val="none" w:sz="0" w:space="0" w:color="auto"/>
                        <w:right w:val="none" w:sz="0" w:space="0" w:color="auto"/>
                      </w:divBdr>
                    </w:div>
                    <w:div w:id="112358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11233">
          <w:marLeft w:val="-225"/>
          <w:marRight w:val="-225"/>
          <w:marTop w:val="0"/>
          <w:marBottom w:val="0"/>
          <w:divBdr>
            <w:top w:val="none" w:sz="0" w:space="0" w:color="auto"/>
            <w:left w:val="none" w:sz="0" w:space="0" w:color="auto"/>
            <w:bottom w:val="none" w:sz="0" w:space="0" w:color="auto"/>
            <w:right w:val="none" w:sz="0" w:space="0" w:color="auto"/>
          </w:divBdr>
          <w:divsChild>
            <w:div w:id="96951988">
              <w:marLeft w:val="0"/>
              <w:marRight w:val="0"/>
              <w:marTop w:val="0"/>
              <w:marBottom w:val="0"/>
              <w:divBdr>
                <w:top w:val="none" w:sz="0" w:space="0" w:color="auto"/>
                <w:left w:val="none" w:sz="0" w:space="0" w:color="auto"/>
                <w:bottom w:val="none" w:sz="0" w:space="0" w:color="auto"/>
                <w:right w:val="none" w:sz="0" w:space="0" w:color="auto"/>
              </w:divBdr>
              <w:divsChild>
                <w:div w:id="1083339888">
                  <w:marLeft w:val="0"/>
                  <w:marRight w:val="0"/>
                  <w:marTop w:val="0"/>
                  <w:marBottom w:val="600"/>
                  <w:divBdr>
                    <w:top w:val="none" w:sz="0" w:space="0" w:color="auto"/>
                    <w:left w:val="none" w:sz="0" w:space="0" w:color="auto"/>
                    <w:bottom w:val="none" w:sz="0" w:space="0" w:color="auto"/>
                    <w:right w:val="none" w:sz="0" w:space="0" w:color="auto"/>
                  </w:divBdr>
                  <w:divsChild>
                    <w:div w:id="2074739866">
                      <w:marLeft w:val="0"/>
                      <w:marRight w:val="0"/>
                      <w:marTop w:val="0"/>
                      <w:marBottom w:val="0"/>
                      <w:divBdr>
                        <w:top w:val="none" w:sz="0" w:space="0" w:color="auto"/>
                        <w:left w:val="none" w:sz="0" w:space="0" w:color="auto"/>
                        <w:bottom w:val="none" w:sz="0" w:space="0" w:color="auto"/>
                        <w:right w:val="none" w:sz="0" w:space="0" w:color="auto"/>
                      </w:divBdr>
                    </w:div>
                    <w:div w:id="5461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21425">
              <w:marLeft w:val="0"/>
              <w:marRight w:val="0"/>
              <w:marTop w:val="0"/>
              <w:marBottom w:val="0"/>
              <w:divBdr>
                <w:top w:val="none" w:sz="0" w:space="0" w:color="auto"/>
                <w:left w:val="none" w:sz="0" w:space="0" w:color="auto"/>
                <w:bottom w:val="none" w:sz="0" w:space="0" w:color="auto"/>
                <w:right w:val="none" w:sz="0" w:space="0" w:color="auto"/>
              </w:divBdr>
              <w:divsChild>
                <w:div w:id="121014663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 w:id="371807150">
          <w:marLeft w:val="-225"/>
          <w:marRight w:val="-225"/>
          <w:marTop w:val="0"/>
          <w:marBottom w:val="0"/>
          <w:divBdr>
            <w:top w:val="none" w:sz="0" w:space="0" w:color="auto"/>
            <w:left w:val="none" w:sz="0" w:space="0" w:color="auto"/>
            <w:bottom w:val="none" w:sz="0" w:space="0" w:color="auto"/>
            <w:right w:val="none" w:sz="0" w:space="0" w:color="auto"/>
          </w:divBdr>
          <w:divsChild>
            <w:div w:id="512110259">
              <w:marLeft w:val="0"/>
              <w:marRight w:val="0"/>
              <w:marTop w:val="0"/>
              <w:marBottom w:val="0"/>
              <w:divBdr>
                <w:top w:val="none" w:sz="0" w:space="0" w:color="auto"/>
                <w:left w:val="none" w:sz="0" w:space="0" w:color="auto"/>
                <w:bottom w:val="none" w:sz="0" w:space="0" w:color="auto"/>
                <w:right w:val="none" w:sz="0" w:space="0" w:color="auto"/>
              </w:divBdr>
              <w:divsChild>
                <w:div w:id="2080710405">
                  <w:marLeft w:val="0"/>
                  <w:marRight w:val="0"/>
                  <w:marTop w:val="195"/>
                  <w:marBottom w:val="0"/>
                  <w:divBdr>
                    <w:top w:val="none" w:sz="0" w:space="0" w:color="auto"/>
                    <w:left w:val="none" w:sz="0" w:space="0" w:color="auto"/>
                    <w:bottom w:val="none" w:sz="0" w:space="0" w:color="auto"/>
                    <w:right w:val="none" w:sz="0" w:space="0" w:color="auto"/>
                  </w:divBdr>
                </w:div>
              </w:divsChild>
            </w:div>
            <w:div w:id="1557204563">
              <w:marLeft w:val="0"/>
              <w:marRight w:val="0"/>
              <w:marTop w:val="0"/>
              <w:marBottom w:val="0"/>
              <w:divBdr>
                <w:top w:val="none" w:sz="0" w:space="0" w:color="auto"/>
                <w:left w:val="none" w:sz="0" w:space="0" w:color="auto"/>
                <w:bottom w:val="none" w:sz="0" w:space="0" w:color="auto"/>
                <w:right w:val="none" w:sz="0" w:space="0" w:color="auto"/>
              </w:divBdr>
              <w:divsChild>
                <w:div w:id="1502549479">
                  <w:marLeft w:val="0"/>
                  <w:marRight w:val="0"/>
                  <w:marTop w:val="0"/>
                  <w:marBottom w:val="600"/>
                  <w:divBdr>
                    <w:top w:val="none" w:sz="0" w:space="0" w:color="auto"/>
                    <w:left w:val="none" w:sz="0" w:space="0" w:color="auto"/>
                    <w:bottom w:val="none" w:sz="0" w:space="0" w:color="auto"/>
                    <w:right w:val="none" w:sz="0" w:space="0" w:color="auto"/>
                  </w:divBdr>
                  <w:divsChild>
                    <w:div w:id="780493834">
                      <w:marLeft w:val="0"/>
                      <w:marRight w:val="0"/>
                      <w:marTop w:val="0"/>
                      <w:marBottom w:val="0"/>
                      <w:divBdr>
                        <w:top w:val="none" w:sz="0" w:space="0" w:color="auto"/>
                        <w:left w:val="none" w:sz="0" w:space="0" w:color="auto"/>
                        <w:bottom w:val="none" w:sz="0" w:space="0" w:color="auto"/>
                        <w:right w:val="none" w:sz="0" w:space="0" w:color="auto"/>
                      </w:divBdr>
                    </w:div>
                    <w:div w:id="177806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61740">
          <w:marLeft w:val="-225"/>
          <w:marRight w:val="-225"/>
          <w:marTop w:val="0"/>
          <w:marBottom w:val="0"/>
          <w:divBdr>
            <w:top w:val="none" w:sz="0" w:space="0" w:color="auto"/>
            <w:left w:val="none" w:sz="0" w:space="0" w:color="auto"/>
            <w:bottom w:val="none" w:sz="0" w:space="0" w:color="auto"/>
            <w:right w:val="none" w:sz="0" w:space="0" w:color="auto"/>
          </w:divBdr>
          <w:divsChild>
            <w:div w:id="1610969499">
              <w:marLeft w:val="0"/>
              <w:marRight w:val="0"/>
              <w:marTop w:val="0"/>
              <w:marBottom w:val="0"/>
              <w:divBdr>
                <w:top w:val="none" w:sz="0" w:space="0" w:color="auto"/>
                <w:left w:val="none" w:sz="0" w:space="0" w:color="auto"/>
                <w:bottom w:val="none" w:sz="0" w:space="0" w:color="auto"/>
                <w:right w:val="none" w:sz="0" w:space="0" w:color="auto"/>
              </w:divBdr>
              <w:divsChild>
                <w:div w:id="1767459824">
                  <w:marLeft w:val="0"/>
                  <w:marRight w:val="0"/>
                  <w:marTop w:val="195"/>
                  <w:marBottom w:val="0"/>
                  <w:divBdr>
                    <w:top w:val="none" w:sz="0" w:space="0" w:color="auto"/>
                    <w:left w:val="none" w:sz="0" w:space="0" w:color="auto"/>
                    <w:bottom w:val="none" w:sz="0" w:space="0" w:color="auto"/>
                    <w:right w:val="none" w:sz="0" w:space="0" w:color="auto"/>
                  </w:divBdr>
                </w:div>
              </w:divsChild>
            </w:div>
            <w:div w:id="1714305418">
              <w:marLeft w:val="0"/>
              <w:marRight w:val="0"/>
              <w:marTop w:val="0"/>
              <w:marBottom w:val="0"/>
              <w:divBdr>
                <w:top w:val="none" w:sz="0" w:space="0" w:color="auto"/>
                <w:left w:val="none" w:sz="0" w:space="0" w:color="auto"/>
                <w:bottom w:val="none" w:sz="0" w:space="0" w:color="auto"/>
                <w:right w:val="none" w:sz="0" w:space="0" w:color="auto"/>
              </w:divBdr>
              <w:divsChild>
                <w:div w:id="2136605495">
                  <w:marLeft w:val="0"/>
                  <w:marRight w:val="0"/>
                  <w:marTop w:val="0"/>
                  <w:marBottom w:val="600"/>
                  <w:divBdr>
                    <w:top w:val="none" w:sz="0" w:space="0" w:color="auto"/>
                    <w:left w:val="none" w:sz="0" w:space="0" w:color="auto"/>
                    <w:bottom w:val="none" w:sz="0" w:space="0" w:color="auto"/>
                    <w:right w:val="none" w:sz="0" w:space="0" w:color="auto"/>
                  </w:divBdr>
                  <w:divsChild>
                    <w:div w:id="1639795963">
                      <w:marLeft w:val="0"/>
                      <w:marRight w:val="0"/>
                      <w:marTop w:val="0"/>
                      <w:marBottom w:val="0"/>
                      <w:divBdr>
                        <w:top w:val="none" w:sz="0" w:space="0" w:color="auto"/>
                        <w:left w:val="none" w:sz="0" w:space="0" w:color="auto"/>
                        <w:bottom w:val="none" w:sz="0" w:space="0" w:color="auto"/>
                        <w:right w:val="none" w:sz="0" w:space="0" w:color="auto"/>
                      </w:divBdr>
                    </w:div>
                    <w:div w:id="15770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78040">
          <w:marLeft w:val="-225"/>
          <w:marRight w:val="-225"/>
          <w:marTop w:val="0"/>
          <w:marBottom w:val="0"/>
          <w:divBdr>
            <w:top w:val="none" w:sz="0" w:space="0" w:color="auto"/>
            <w:left w:val="none" w:sz="0" w:space="0" w:color="auto"/>
            <w:bottom w:val="none" w:sz="0" w:space="0" w:color="auto"/>
            <w:right w:val="none" w:sz="0" w:space="0" w:color="auto"/>
          </w:divBdr>
          <w:divsChild>
            <w:div w:id="625163383">
              <w:marLeft w:val="0"/>
              <w:marRight w:val="0"/>
              <w:marTop w:val="0"/>
              <w:marBottom w:val="0"/>
              <w:divBdr>
                <w:top w:val="none" w:sz="0" w:space="0" w:color="auto"/>
                <w:left w:val="none" w:sz="0" w:space="0" w:color="auto"/>
                <w:bottom w:val="none" w:sz="0" w:space="0" w:color="auto"/>
                <w:right w:val="none" w:sz="0" w:space="0" w:color="auto"/>
              </w:divBdr>
              <w:divsChild>
                <w:div w:id="1824421213">
                  <w:marLeft w:val="0"/>
                  <w:marRight w:val="0"/>
                  <w:marTop w:val="195"/>
                  <w:marBottom w:val="0"/>
                  <w:divBdr>
                    <w:top w:val="none" w:sz="0" w:space="0" w:color="auto"/>
                    <w:left w:val="none" w:sz="0" w:space="0" w:color="auto"/>
                    <w:bottom w:val="none" w:sz="0" w:space="0" w:color="auto"/>
                    <w:right w:val="none" w:sz="0" w:space="0" w:color="auto"/>
                  </w:divBdr>
                </w:div>
              </w:divsChild>
            </w:div>
            <w:div w:id="274530739">
              <w:marLeft w:val="0"/>
              <w:marRight w:val="0"/>
              <w:marTop w:val="0"/>
              <w:marBottom w:val="0"/>
              <w:divBdr>
                <w:top w:val="none" w:sz="0" w:space="0" w:color="auto"/>
                <w:left w:val="none" w:sz="0" w:space="0" w:color="auto"/>
                <w:bottom w:val="none" w:sz="0" w:space="0" w:color="auto"/>
                <w:right w:val="none" w:sz="0" w:space="0" w:color="auto"/>
              </w:divBdr>
              <w:divsChild>
                <w:div w:id="693271027">
                  <w:marLeft w:val="0"/>
                  <w:marRight w:val="0"/>
                  <w:marTop w:val="0"/>
                  <w:marBottom w:val="600"/>
                  <w:divBdr>
                    <w:top w:val="none" w:sz="0" w:space="0" w:color="auto"/>
                    <w:left w:val="none" w:sz="0" w:space="0" w:color="auto"/>
                    <w:bottom w:val="none" w:sz="0" w:space="0" w:color="auto"/>
                    <w:right w:val="none" w:sz="0" w:space="0" w:color="auto"/>
                  </w:divBdr>
                  <w:divsChild>
                    <w:div w:id="1266575364">
                      <w:marLeft w:val="0"/>
                      <w:marRight w:val="0"/>
                      <w:marTop w:val="0"/>
                      <w:marBottom w:val="0"/>
                      <w:divBdr>
                        <w:top w:val="none" w:sz="0" w:space="0" w:color="auto"/>
                        <w:left w:val="none" w:sz="0" w:space="0" w:color="auto"/>
                        <w:bottom w:val="none" w:sz="0" w:space="0" w:color="auto"/>
                        <w:right w:val="none" w:sz="0" w:space="0" w:color="auto"/>
                      </w:divBdr>
                    </w:div>
                    <w:div w:id="4071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20424">
          <w:marLeft w:val="-225"/>
          <w:marRight w:val="-225"/>
          <w:marTop w:val="0"/>
          <w:marBottom w:val="0"/>
          <w:divBdr>
            <w:top w:val="none" w:sz="0" w:space="0" w:color="auto"/>
            <w:left w:val="none" w:sz="0" w:space="0" w:color="auto"/>
            <w:bottom w:val="none" w:sz="0" w:space="0" w:color="auto"/>
            <w:right w:val="none" w:sz="0" w:space="0" w:color="auto"/>
          </w:divBdr>
          <w:divsChild>
            <w:div w:id="240061561">
              <w:marLeft w:val="0"/>
              <w:marRight w:val="0"/>
              <w:marTop w:val="0"/>
              <w:marBottom w:val="0"/>
              <w:divBdr>
                <w:top w:val="none" w:sz="0" w:space="0" w:color="auto"/>
                <w:left w:val="none" w:sz="0" w:space="0" w:color="auto"/>
                <w:bottom w:val="none" w:sz="0" w:space="0" w:color="auto"/>
                <w:right w:val="none" w:sz="0" w:space="0" w:color="auto"/>
              </w:divBdr>
              <w:divsChild>
                <w:div w:id="421492992">
                  <w:marLeft w:val="0"/>
                  <w:marRight w:val="0"/>
                  <w:marTop w:val="0"/>
                  <w:marBottom w:val="600"/>
                  <w:divBdr>
                    <w:top w:val="none" w:sz="0" w:space="0" w:color="auto"/>
                    <w:left w:val="none" w:sz="0" w:space="0" w:color="auto"/>
                    <w:bottom w:val="none" w:sz="0" w:space="0" w:color="auto"/>
                    <w:right w:val="none" w:sz="0" w:space="0" w:color="auto"/>
                  </w:divBdr>
                  <w:divsChild>
                    <w:div w:id="40325256">
                      <w:marLeft w:val="0"/>
                      <w:marRight w:val="0"/>
                      <w:marTop w:val="0"/>
                      <w:marBottom w:val="0"/>
                      <w:divBdr>
                        <w:top w:val="none" w:sz="0" w:space="0" w:color="auto"/>
                        <w:left w:val="none" w:sz="0" w:space="0" w:color="auto"/>
                        <w:bottom w:val="none" w:sz="0" w:space="0" w:color="auto"/>
                        <w:right w:val="none" w:sz="0" w:space="0" w:color="auto"/>
                      </w:divBdr>
                    </w:div>
                    <w:div w:id="212823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6326">
              <w:marLeft w:val="-225"/>
              <w:marRight w:val="-225"/>
              <w:marTop w:val="0"/>
              <w:marBottom w:val="0"/>
              <w:divBdr>
                <w:top w:val="none" w:sz="0" w:space="0" w:color="auto"/>
                <w:left w:val="none" w:sz="0" w:space="0" w:color="auto"/>
                <w:bottom w:val="none" w:sz="0" w:space="0" w:color="auto"/>
                <w:right w:val="none" w:sz="0" w:space="0" w:color="auto"/>
              </w:divBdr>
              <w:divsChild>
                <w:div w:id="1531920938">
                  <w:marLeft w:val="0"/>
                  <w:marRight w:val="0"/>
                  <w:marTop w:val="0"/>
                  <w:marBottom w:val="0"/>
                  <w:divBdr>
                    <w:top w:val="none" w:sz="0" w:space="0" w:color="auto"/>
                    <w:left w:val="none" w:sz="0" w:space="0" w:color="auto"/>
                    <w:bottom w:val="none" w:sz="0" w:space="0" w:color="auto"/>
                    <w:right w:val="none" w:sz="0" w:space="0" w:color="auto"/>
                  </w:divBdr>
                  <w:divsChild>
                    <w:div w:id="62145073">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 w:id="1466237925">
          <w:marLeft w:val="-225"/>
          <w:marRight w:val="-225"/>
          <w:marTop w:val="0"/>
          <w:marBottom w:val="0"/>
          <w:divBdr>
            <w:top w:val="none" w:sz="0" w:space="0" w:color="auto"/>
            <w:left w:val="none" w:sz="0" w:space="0" w:color="auto"/>
            <w:bottom w:val="none" w:sz="0" w:space="0" w:color="auto"/>
            <w:right w:val="none" w:sz="0" w:space="0" w:color="auto"/>
          </w:divBdr>
          <w:divsChild>
            <w:div w:id="924529969">
              <w:marLeft w:val="0"/>
              <w:marRight w:val="0"/>
              <w:marTop w:val="0"/>
              <w:marBottom w:val="0"/>
              <w:divBdr>
                <w:top w:val="none" w:sz="0" w:space="0" w:color="auto"/>
                <w:left w:val="none" w:sz="0" w:space="0" w:color="auto"/>
                <w:bottom w:val="none" w:sz="0" w:space="0" w:color="auto"/>
                <w:right w:val="none" w:sz="0" w:space="0" w:color="auto"/>
              </w:divBdr>
              <w:divsChild>
                <w:div w:id="1306741566">
                  <w:marLeft w:val="0"/>
                  <w:marRight w:val="0"/>
                  <w:marTop w:val="195"/>
                  <w:marBottom w:val="0"/>
                  <w:divBdr>
                    <w:top w:val="none" w:sz="0" w:space="0" w:color="auto"/>
                    <w:left w:val="none" w:sz="0" w:space="0" w:color="auto"/>
                    <w:bottom w:val="none" w:sz="0" w:space="0" w:color="auto"/>
                    <w:right w:val="none" w:sz="0" w:space="0" w:color="auto"/>
                  </w:divBdr>
                </w:div>
              </w:divsChild>
            </w:div>
            <w:div w:id="1519848861">
              <w:marLeft w:val="0"/>
              <w:marRight w:val="0"/>
              <w:marTop w:val="0"/>
              <w:marBottom w:val="0"/>
              <w:divBdr>
                <w:top w:val="none" w:sz="0" w:space="0" w:color="auto"/>
                <w:left w:val="none" w:sz="0" w:space="0" w:color="auto"/>
                <w:bottom w:val="none" w:sz="0" w:space="0" w:color="auto"/>
                <w:right w:val="none" w:sz="0" w:space="0" w:color="auto"/>
              </w:divBdr>
              <w:divsChild>
                <w:div w:id="1523394241">
                  <w:marLeft w:val="0"/>
                  <w:marRight w:val="0"/>
                  <w:marTop w:val="0"/>
                  <w:marBottom w:val="600"/>
                  <w:divBdr>
                    <w:top w:val="none" w:sz="0" w:space="0" w:color="auto"/>
                    <w:left w:val="none" w:sz="0" w:space="0" w:color="auto"/>
                    <w:bottom w:val="none" w:sz="0" w:space="0" w:color="auto"/>
                    <w:right w:val="none" w:sz="0" w:space="0" w:color="auto"/>
                  </w:divBdr>
                  <w:divsChild>
                    <w:div w:id="706678716">
                      <w:marLeft w:val="0"/>
                      <w:marRight w:val="0"/>
                      <w:marTop w:val="0"/>
                      <w:marBottom w:val="0"/>
                      <w:divBdr>
                        <w:top w:val="none" w:sz="0" w:space="0" w:color="auto"/>
                        <w:left w:val="none" w:sz="0" w:space="0" w:color="auto"/>
                        <w:bottom w:val="none" w:sz="0" w:space="0" w:color="auto"/>
                        <w:right w:val="none" w:sz="0" w:space="0" w:color="auto"/>
                      </w:divBdr>
                    </w:div>
                    <w:div w:id="5530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77956">
          <w:marLeft w:val="-225"/>
          <w:marRight w:val="-225"/>
          <w:marTop w:val="0"/>
          <w:marBottom w:val="0"/>
          <w:divBdr>
            <w:top w:val="none" w:sz="0" w:space="0" w:color="auto"/>
            <w:left w:val="none" w:sz="0" w:space="0" w:color="auto"/>
            <w:bottom w:val="none" w:sz="0" w:space="0" w:color="auto"/>
            <w:right w:val="none" w:sz="0" w:space="0" w:color="auto"/>
          </w:divBdr>
          <w:divsChild>
            <w:div w:id="111635810">
              <w:marLeft w:val="0"/>
              <w:marRight w:val="0"/>
              <w:marTop w:val="0"/>
              <w:marBottom w:val="0"/>
              <w:divBdr>
                <w:top w:val="none" w:sz="0" w:space="0" w:color="auto"/>
                <w:left w:val="none" w:sz="0" w:space="0" w:color="auto"/>
                <w:bottom w:val="none" w:sz="0" w:space="0" w:color="auto"/>
                <w:right w:val="none" w:sz="0" w:space="0" w:color="auto"/>
              </w:divBdr>
              <w:divsChild>
                <w:div w:id="551309351">
                  <w:marLeft w:val="0"/>
                  <w:marRight w:val="0"/>
                  <w:marTop w:val="0"/>
                  <w:marBottom w:val="600"/>
                  <w:divBdr>
                    <w:top w:val="none" w:sz="0" w:space="0" w:color="auto"/>
                    <w:left w:val="none" w:sz="0" w:space="0" w:color="auto"/>
                    <w:bottom w:val="none" w:sz="0" w:space="0" w:color="auto"/>
                    <w:right w:val="none" w:sz="0" w:space="0" w:color="auto"/>
                  </w:divBdr>
                  <w:divsChild>
                    <w:div w:id="1952125085">
                      <w:marLeft w:val="0"/>
                      <w:marRight w:val="0"/>
                      <w:marTop w:val="0"/>
                      <w:marBottom w:val="0"/>
                      <w:divBdr>
                        <w:top w:val="none" w:sz="0" w:space="0" w:color="auto"/>
                        <w:left w:val="none" w:sz="0" w:space="0" w:color="auto"/>
                        <w:bottom w:val="none" w:sz="0" w:space="0" w:color="auto"/>
                        <w:right w:val="none" w:sz="0" w:space="0" w:color="auto"/>
                      </w:divBdr>
                    </w:div>
                    <w:div w:id="18585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2559">
              <w:marLeft w:val="0"/>
              <w:marRight w:val="0"/>
              <w:marTop w:val="0"/>
              <w:marBottom w:val="0"/>
              <w:divBdr>
                <w:top w:val="none" w:sz="0" w:space="0" w:color="auto"/>
                <w:left w:val="none" w:sz="0" w:space="0" w:color="auto"/>
                <w:bottom w:val="none" w:sz="0" w:space="0" w:color="auto"/>
                <w:right w:val="none" w:sz="0" w:space="0" w:color="auto"/>
              </w:divBdr>
              <w:divsChild>
                <w:div w:id="1834907876">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 w:id="984969373">
          <w:marLeft w:val="-225"/>
          <w:marRight w:val="-225"/>
          <w:marTop w:val="0"/>
          <w:marBottom w:val="0"/>
          <w:divBdr>
            <w:top w:val="none" w:sz="0" w:space="0" w:color="auto"/>
            <w:left w:val="none" w:sz="0" w:space="0" w:color="auto"/>
            <w:bottom w:val="none" w:sz="0" w:space="0" w:color="auto"/>
            <w:right w:val="none" w:sz="0" w:space="0" w:color="auto"/>
          </w:divBdr>
          <w:divsChild>
            <w:div w:id="284775384">
              <w:marLeft w:val="0"/>
              <w:marRight w:val="0"/>
              <w:marTop w:val="0"/>
              <w:marBottom w:val="0"/>
              <w:divBdr>
                <w:top w:val="none" w:sz="0" w:space="0" w:color="auto"/>
                <w:left w:val="none" w:sz="0" w:space="0" w:color="auto"/>
                <w:bottom w:val="none" w:sz="0" w:space="0" w:color="auto"/>
                <w:right w:val="none" w:sz="0" w:space="0" w:color="auto"/>
              </w:divBdr>
              <w:divsChild>
                <w:div w:id="2063215096">
                  <w:marLeft w:val="0"/>
                  <w:marRight w:val="0"/>
                  <w:marTop w:val="195"/>
                  <w:marBottom w:val="0"/>
                  <w:divBdr>
                    <w:top w:val="none" w:sz="0" w:space="0" w:color="auto"/>
                    <w:left w:val="none" w:sz="0" w:space="0" w:color="auto"/>
                    <w:bottom w:val="none" w:sz="0" w:space="0" w:color="auto"/>
                    <w:right w:val="none" w:sz="0" w:space="0" w:color="auto"/>
                  </w:divBdr>
                </w:div>
              </w:divsChild>
            </w:div>
            <w:div w:id="965694324">
              <w:marLeft w:val="0"/>
              <w:marRight w:val="0"/>
              <w:marTop w:val="0"/>
              <w:marBottom w:val="0"/>
              <w:divBdr>
                <w:top w:val="none" w:sz="0" w:space="0" w:color="auto"/>
                <w:left w:val="none" w:sz="0" w:space="0" w:color="auto"/>
                <w:bottom w:val="none" w:sz="0" w:space="0" w:color="auto"/>
                <w:right w:val="none" w:sz="0" w:space="0" w:color="auto"/>
              </w:divBdr>
              <w:divsChild>
                <w:div w:id="1707439657">
                  <w:marLeft w:val="0"/>
                  <w:marRight w:val="0"/>
                  <w:marTop w:val="0"/>
                  <w:marBottom w:val="600"/>
                  <w:divBdr>
                    <w:top w:val="none" w:sz="0" w:space="0" w:color="auto"/>
                    <w:left w:val="none" w:sz="0" w:space="0" w:color="auto"/>
                    <w:bottom w:val="none" w:sz="0" w:space="0" w:color="auto"/>
                    <w:right w:val="none" w:sz="0" w:space="0" w:color="auto"/>
                  </w:divBdr>
                  <w:divsChild>
                    <w:div w:id="437333856">
                      <w:marLeft w:val="0"/>
                      <w:marRight w:val="0"/>
                      <w:marTop w:val="0"/>
                      <w:marBottom w:val="0"/>
                      <w:divBdr>
                        <w:top w:val="none" w:sz="0" w:space="0" w:color="auto"/>
                        <w:left w:val="none" w:sz="0" w:space="0" w:color="auto"/>
                        <w:bottom w:val="none" w:sz="0" w:space="0" w:color="auto"/>
                        <w:right w:val="none" w:sz="0" w:space="0" w:color="auto"/>
                      </w:divBdr>
                    </w:div>
                    <w:div w:id="977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158297">
          <w:marLeft w:val="-225"/>
          <w:marRight w:val="-225"/>
          <w:marTop w:val="0"/>
          <w:marBottom w:val="0"/>
          <w:divBdr>
            <w:top w:val="none" w:sz="0" w:space="0" w:color="auto"/>
            <w:left w:val="none" w:sz="0" w:space="0" w:color="auto"/>
            <w:bottom w:val="none" w:sz="0" w:space="0" w:color="auto"/>
            <w:right w:val="none" w:sz="0" w:space="0" w:color="auto"/>
          </w:divBdr>
          <w:divsChild>
            <w:div w:id="1902404352">
              <w:marLeft w:val="0"/>
              <w:marRight w:val="0"/>
              <w:marTop w:val="0"/>
              <w:marBottom w:val="0"/>
              <w:divBdr>
                <w:top w:val="none" w:sz="0" w:space="0" w:color="auto"/>
                <w:left w:val="none" w:sz="0" w:space="0" w:color="auto"/>
                <w:bottom w:val="none" w:sz="0" w:space="0" w:color="auto"/>
                <w:right w:val="none" w:sz="0" w:space="0" w:color="auto"/>
              </w:divBdr>
              <w:divsChild>
                <w:div w:id="1451779512">
                  <w:marLeft w:val="0"/>
                  <w:marRight w:val="0"/>
                  <w:marTop w:val="0"/>
                  <w:marBottom w:val="600"/>
                  <w:divBdr>
                    <w:top w:val="none" w:sz="0" w:space="0" w:color="auto"/>
                    <w:left w:val="none" w:sz="0" w:space="0" w:color="auto"/>
                    <w:bottom w:val="none" w:sz="0" w:space="0" w:color="auto"/>
                    <w:right w:val="none" w:sz="0" w:space="0" w:color="auto"/>
                  </w:divBdr>
                  <w:divsChild>
                    <w:div w:id="1692367222">
                      <w:marLeft w:val="0"/>
                      <w:marRight w:val="0"/>
                      <w:marTop w:val="0"/>
                      <w:marBottom w:val="0"/>
                      <w:divBdr>
                        <w:top w:val="none" w:sz="0" w:space="0" w:color="auto"/>
                        <w:left w:val="none" w:sz="0" w:space="0" w:color="auto"/>
                        <w:bottom w:val="none" w:sz="0" w:space="0" w:color="auto"/>
                        <w:right w:val="none" w:sz="0" w:space="0" w:color="auto"/>
                      </w:divBdr>
                    </w:div>
                    <w:div w:id="15470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7332">
              <w:marLeft w:val="0"/>
              <w:marRight w:val="0"/>
              <w:marTop w:val="0"/>
              <w:marBottom w:val="0"/>
              <w:divBdr>
                <w:top w:val="none" w:sz="0" w:space="0" w:color="auto"/>
                <w:left w:val="none" w:sz="0" w:space="0" w:color="auto"/>
                <w:bottom w:val="none" w:sz="0" w:space="0" w:color="auto"/>
                <w:right w:val="none" w:sz="0" w:space="0" w:color="auto"/>
              </w:divBdr>
              <w:divsChild>
                <w:div w:id="35601005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 w:id="1503857602">
          <w:marLeft w:val="-225"/>
          <w:marRight w:val="-225"/>
          <w:marTop w:val="0"/>
          <w:marBottom w:val="0"/>
          <w:divBdr>
            <w:top w:val="none" w:sz="0" w:space="0" w:color="auto"/>
            <w:left w:val="none" w:sz="0" w:space="0" w:color="auto"/>
            <w:bottom w:val="none" w:sz="0" w:space="0" w:color="auto"/>
            <w:right w:val="none" w:sz="0" w:space="0" w:color="auto"/>
          </w:divBdr>
          <w:divsChild>
            <w:div w:id="1139303897">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52412024">
      <w:bodyDiv w:val="1"/>
      <w:marLeft w:val="0"/>
      <w:marRight w:val="0"/>
      <w:marTop w:val="0"/>
      <w:marBottom w:val="0"/>
      <w:divBdr>
        <w:top w:val="none" w:sz="0" w:space="0" w:color="auto"/>
        <w:left w:val="none" w:sz="0" w:space="0" w:color="auto"/>
        <w:bottom w:val="none" w:sz="0" w:space="0" w:color="auto"/>
        <w:right w:val="none" w:sz="0" w:space="0" w:color="auto"/>
      </w:divBdr>
    </w:div>
    <w:div w:id="180600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pport@HOAElectCA.com" TargetMode="External"/><Relationship Id="rId5" Type="http://schemas.openxmlformats.org/officeDocument/2006/relationships/hyperlink" Target="http://www.HOAElectCA.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SPC</dc:creator>
  <cp:keywords/>
  <dc:description/>
  <cp:lastModifiedBy>Shawn Clay</cp:lastModifiedBy>
  <cp:revision>1</cp:revision>
  <dcterms:created xsi:type="dcterms:W3CDTF">2025-12-01T21:33:00Z</dcterms:created>
  <dcterms:modified xsi:type="dcterms:W3CDTF">2025-12-01T21:33:00Z</dcterms:modified>
</cp:coreProperties>
</file>